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cs="黑体"/>
          <w:b/>
          <w:color w:val="000000"/>
          <w:kern w:val="0"/>
          <w:sz w:val="18"/>
          <w:szCs w:val="18"/>
          <w:lang w:bidi="ar"/>
        </w:rPr>
      </w:pPr>
      <w:r>
        <w:rPr>
          <w:rFonts w:hint="eastAsia" w:ascii="仿宋_GB2312" w:hAnsi="宋体" w:eastAsia="仿宋_GB2312" w:cs="黑体"/>
          <w:bCs/>
          <w:color w:val="000000"/>
          <w:sz w:val="32"/>
          <w:szCs w:val="32"/>
        </w:rPr>
        <w:t>附件3</w:t>
      </w:r>
    </w:p>
    <w:p>
      <w:pPr>
        <w:jc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pStyle w:val="2"/>
        <w:widowControl/>
        <w:spacing w:line="27" w:lineRule="atLeast"/>
        <w:jc w:val="center"/>
        <w:rPr>
          <w:rFonts w:ascii="Arial" w:hAnsi="Arial" w:cs="Arial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color w:val="000000"/>
          <w:sz w:val="44"/>
          <w:szCs w:val="44"/>
        </w:rPr>
        <w:t>银行业金融机构印章授权委托申请表</w:t>
      </w:r>
    </w:p>
    <w:bookmarkEnd w:id="0"/>
    <w:p>
      <w:pPr>
        <w:rPr>
          <w:rFonts w:hint="eastAsia"/>
          <w:color w:val="000000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1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Arial" w:eastAsia="仿宋_GB2312" w:cs="Arial"/>
              </w:rPr>
              <w:t>银行名称</w:t>
            </w:r>
          </w:p>
        </w:tc>
        <w:tc>
          <w:tcPr>
            <w:tcW w:w="4843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31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（印</w:t>
            </w:r>
            <w:r>
              <w:rPr>
                <w:rFonts w:hint="eastAsia" w:ascii="Arial" w:hAnsi="Arial" w:eastAsia="仿宋_GB2312" w:cs="Arial"/>
                <w:sz w:val="24"/>
              </w:rPr>
              <w:t> 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Arial" w:eastAsia="仿宋_GB2312" w:cs="Arial"/>
              </w:rPr>
              <w:t>业务专用章名称</w:t>
            </w:r>
          </w:p>
        </w:tc>
        <w:tc>
          <w:tcPr>
            <w:tcW w:w="4843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Arial" w:eastAsia="仿宋_GB2312" w:cs="Arial"/>
              </w:rPr>
              <w:t>使用部门</w:t>
            </w:r>
          </w:p>
        </w:tc>
        <w:tc>
          <w:tcPr>
            <w:tcW w:w="4843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仿宋_GB2312" w:hAnsi="Arial" w:eastAsia="仿宋_GB2312" w:cs="Arial"/>
              </w:rPr>
            </w:pPr>
            <w:r>
              <w:rPr>
                <w:rFonts w:hint="eastAsia" w:ascii="仿宋_GB2312" w:hAnsi="Arial" w:eastAsia="仿宋_GB2312" w:cs="Arial"/>
              </w:rPr>
              <w:t>经办人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联系电话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仿宋_GB2312" w:hAnsi="Arial" w:eastAsia="仿宋_GB2312" w:cs="Arial"/>
              </w:rPr>
            </w:pPr>
            <w:r>
              <w:rPr>
                <w:rFonts w:hint="eastAsia" w:ascii="仿宋_GB2312" w:hAnsi="Arial" w:eastAsia="仿宋_GB2312" w:cs="Arial"/>
              </w:rPr>
              <w:t>授权委托</w:t>
            </w:r>
          </w:p>
          <w:p>
            <w:pPr>
              <w:pStyle w:val="2"/>
              <w:widowControl/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Arial" w:eastAsia="仿宋_GB2312" w:cs="Arial"/>
              </w:rPr>
              <w:t>用印事项</w:t>
            </w:r>
          </w:p>
        </w:tc>
        <w:tc>
          <w:tcPr>
            <w:tcW w:w="6974" w:type="dxa"/>
            <w:gridSpan w:val="3"/>
            <w:vAlign w:val="top"/>
          </w:tcPr>
          <w:p>
            <w:pPr>
              <w:pStyle w:val="2"/>
              <w:widowControl/>
              <w:spacing w:line="360" w:lineRule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1、授权办理登记业务：</w:t>
            </w:r>
          </w:p>
          <w:p>
            <w:pPr>
              <w:pStyle w:val="2"/>
              <w:widowControl/>
              <w:spacing w:line="360" w:lineRule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□ 各类不动产抵押权登记</w:t>
            </w:r>
          </w:p>
          <w:p>
            <w:pPr>
              <w:pStyle w:val="2"/>
              <w:widowControl/>
              <w:spacing w:line="360" w:lineRule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2、申请材料：</w:t>
            </w:r>
          </w:p>
          <w:p>
            <w:pPr>
              <w:pStyle w:val="2"/>
              <w:widowControl/>
              <w:spacing w:line="360" w:lineRule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□ 不动产登记申请表</w:t>
            </w:r>
            <w:r>
              <w:rPr>
                <w:rFonts w:hint="eastAsia" w:ascii="Arial" w:hAnsi="Arial" w:eastAsia="仿宋_GB2312" w:cs="Arial"/>
                <w:sz w:val="18"/>
                <w:szCs w:val="18"/>
              </w:rPr>
              <w:t> </w:t>
            </w: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 □ 授权委托书  □ 经办人身份证件</w:t>
            </w:r>
            <w:r>
              <w:rPr>
                <w:rFonts w:hint="eastAsia" w:ascii="Arial" w:hAnsi="Arial" w:eastAsia="仿宋_GB2312" w:cs="Arial"/>
                <w:sz w:val="18"/>
                <w:szCs w:val="18"/>
              </w:rPr>
              <w:t>     </w:t>
            </w: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□ 抵押物明细表</w:t>
            </w:r>
          </w:p>
          <w:p>
            <w:pPr>
              <w:pStyle w:val="2"/>
              <w:widowControl/>
              <w:spacing w:line="360" w:lineRule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□ 撤销、注销抵押明细表</w:t>
            </w:r>
            <w:r>
              <w:rPr>
                <w:rFonts w:hint="eastAsia" w:ascii="Arial" w:hAnsi="Arial" w:eastAsia="仿宋_GB2312" w:cs="Arial"/>
                <w:sz w:val="18"/>
                <w:szCs w:val="18"/>
              </w:rPr>
              <w:t>       </w:t>
            </w: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eastAsia="仿宋_GB2312" w:cs="Arial"/>
                <w:sz w:val="18"/>
                <w:szCs w:val="18"/>
              </w:rPr>
              <w:t> </w:t>
            </w: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□ 同意出售证明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□ 其他材料：</w:t>
            </w:r>
            <w:r>
              <w:rPr>
                <w:rFonts w:hint="eastAsia" w:ascii="Arial" w:hAnsi="Arial" w:eastAsia="仿宋_GB2312" w:cs="Arial"/>
                <w:sz w:val="18"/>
                <w:szCs w:val="18"/>
                <w:u w:val="single"/>
              </w:rPr>
              <w:t>                    </w:t>
            </w:r>
            <w:r>
              <w:rPr>
                <w:rFonts w:hint="eastAsia" w:ascii="Arial" w:hAnsi="Arial" w:eastAsia="仿宋_GB2312" w:cs="Arial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pStyle w:val="2"/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</w:rPr>
            </w:pPr>
            <w:r>
              <w:rPr>
                <w:rFonts w:hint="eastAsia" w:ascii="仿宋_GB2312" w:hAnsi="宋体" w:eastAsia="仿宋_GB2312" w:cs="宋体"/>
                <w:b/>
              </w:rPr>
              <w:t>承  诺</w:t>
            </w:r>
          </w:p>
          <w:p>
            <w:pPr>
              <w:pStyle w:val="2"/>
              <w:widowControl/>
              <w:spacing w:line="400" w:lineRule="exact"/>
              <w:ind w:firstLine="480" w:firstLineChars="200"/>
              <w:jc w:val="both"/>
              <w:rPr>
                <w:rFonts w:hint="eastAsia"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该印章与我行的公章具有同等法律效力，代表我行的真实意思，由此产生的一切法律风险和经济纠纷由我行承担，与登记机构无关。</w:t>
            </w:r>
          </w:p>
          <w:p>
            <w:pPr>
              <w:pStyle w:val="2"/>
              <w:widowControl/>
              <w:spacing w:line="400" w:lineRule="exact"/>
              <w:ind w:firstLine="720" w:firstLineChars="300"/>
              <w:jc w:val="both"/>
              <w:rPr>
                <w:rFonts w:hint="eastAsia"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  <w:color w:val="1C1C1C"/>
              </w:rPr>
              <w:t>授权单位：</w:t>
            </w:r>
            <w:r>
              <w:rPr>
                <w:rFonts w:hint="eastAsia" w:ascii="仿宋_GB2312" w:eastAsia="仿宋_GB2312" w:cs="宋体"/>
                <w:color w:val="1C1C1C"/>
              </w:rPr>
              <w:t> </w:t>
            </w:r>
            <w:r>
              <w:rPr>
                <w:rFonts w:hint="eastAsia" w:ascii="仿宋_GB2312" w:hAnsi="宋体" w:eastAsia="仿宋_GB2312" w:cs="宋体"/>
                <w:color w:val="1C1C1C"/>
              </w:rPr>
              <w:t xml:space="preserve"> （公章）</w:t>
            </w:r>
          </w:p>
          <w:p>
            <w:pPr>
              <w:pStyle w:val="2"/>
              <w:widowControl/>
              <w:spacing w:line="400" w:lineRule="exact"/>
              <w:ind w:firstLine="720" w:firstLineChars="300"/>
              <w:jc w:val="both"/>
              <w:rPr>
                <w:rFonts w:hint="eastAsia"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法定代表人或负责人（签章）：</w:t>
            </w:r>
          </w:p>
          <w:p>
            <w:pPr>
              <w:pStyle w:val="2"/>
              <w:widowControl/>
              <w:spacing w:line="400" w:lineRule="exact"/>
              <w:ind w:firstLine="720" w:firstLineChars="300"/>
              <w:jc w:val="both"/>
              <w:rPr>
                <w:rFonts w:hint="eastAsia" w:ascii="仿宋_GB2312" w:eastAsia="仿宋_GB2312" w:cs="宋体"/>
                <w:color w:val="1C1C1C"/>
              </w:rPr>
            </w:pPr>
            <w:r>
              <w:rPr>
                <w:rFonts w:hint="eastAsia" w:ascii="仿宋_GB2312" w:hAnsi="宋体" w:eastAsia="仿宋_GB2312" w:cs="宋体"/>
              </w:rPr>
              <w:t>经办人（代理人）：</w:t>
            </w:r>
            <w:r>
              <w:rPr>
                <w:rFonts w:hint="eastAsia" w:ascii="仿宋_GB2312" w:eastAsia="仿宋_GB2312" w:cs="宋体"/>
                <w:color w:val="1C1C1C"/>
              </w:rPr>
              <w:t> </w:t>
            </w:r>
            <w:r>
              <w:rPr>
                <w:rFonts w:hint="eastAsia" w:ascii="仿宋_GB2312" w:hAnsi="宋体" w:eastAsia="仿宋_GB2312" w:cs="宋体"/>
                <w:color w:val="1C1C1C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C1C1C"/>
                <w:sz w:val="24"/>
              </w:rPr>
              <w:t xml:space="preserve">                                                年</w:t>
            </w:r>
            <w:r>
              <w:rPr>
                <w:rFonts w:hint="eastAsia" w:ascii="仿宋_GB2312" w:eastAsia="仿宋_GB2312" w:cs="宋体"/>
                <w:color w:val="1C1C1C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color w:val="1C1C1C"/>
                <w:sz w:val="24"/>
              </w:rPr>
              <w:t xml:space="preserve"> 月</w:t>
            </w:r>
            <w:r>
              <w:rPr>
                <w:rFonts w:hint="eastAsia" w:ascii="仿宋_GB2312" w:eastAsia="仿宋_GB2312" w:cs="宋体"/>
                <w:color w:val="1C1C1C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color w:val="1C1C1C"/>
                <w:sz w:val="24"/>
              </w:rPr>
              <w:t xml:space="preserve"> 日</w:t>
            </w:r>
          </w:p>
        </w:tc>
      </w:tr>
    </w:tbl>
    <w:p>
      <w:pPr>
        <w:rPr>
          <w:rFonts w:hint="eastAsia" w:ascii="仿宋_GB2312" w:eastAsia="仿宋_GB2312"/>
          <w:color w:val="000000"/>
          <w:sz w:val="24"/>
        </w:rPr>
      </w:pPr>
    </w:p>
    <w:p>
      <w:pPr>
        <w:pStyle w:val="2"/>
        <w:widowControl/>
        <w:spacing w:line="27" w:lineRule="atLeast"/>
        <w:jc w:val="center"/>
        <w:rPr>
          <w:rFonts w:hint="eastAsia" w:ascii="仿宋_GB2312" w:eastAsia="仿宋_GB2312"/>
          <w:color w:val="000000"/>
        </w:rPr>
      </w:pPr>
      <w:r>
        <w:rPr>
          <w:rFonts w:hint="eastAsia" w:ascii="仿宋_GB2312" w:hAnsi="Arial" w:eastAsia="仿宋_GB2312" w:cs="Arial"/>
          <w:color w:val="000000"/>
        </w:rPr>
        <w:t>填 表 说 明</w:t>
      </w:r>
    </w:p>
    <w:p>
      <w:pPr>
        <w:pStyle w:val="2"/>
        <w:widowControl/>
        <w:spacing w:line="27" w:lineRule="atLeast"/>
        <w:rPr>
          <w:rFonts w:hint="eastAsia" w:ascii="仿宋_GB2312" w:eastAsia="仿宋_GB2312"/>
          <w:color w:val="000000"/>
        </w:rPr>
      </w:pPr>
      <w:r>
        <w:rPr>
          <w:rFonts w:hint="eastAsia" w:ascii="仿宋_GB2312" w:hAnsi="Arial" w:eastAsia="仿宋_GB2312" w:cs="Arial"/>
          <w:color w:val="000000"/>
        </w:rPr>
        <w:t>1、“银行名称”栏：与授权人公章一致的银行机构名称，不得简写。</w:t>
      </w:r>
    </w:p>
    <w:p>
      <w:pPr>
        <w:pStyle w:val="2"/>
        <w:widowControl/>
        <w:spacing w:line="27" w:lineRule="atLeast"/>
        <w:rPr>
          <w:rFonts w:hint="eastAsia" w:ascii="仿宋_GB2312" w:eastAsia="仿宋_GB2312"/>
          <w:color w:val="000000"/>
        </w:rPr>
      </w:pPr>
      <w:r>
        <w:rPr>
          <w:rFonts w:hint="eastAsia" w:ascii="仿宋_GB2312" w:hAnsi="Arial" w:eastAsia="仿宋_GB2312" w:cs="Arial"/>
          <w:color w:val="000000"/>
        </w:rPr>
        <w:t>2、“业务专用章名称”栏：此次授权的业务专用章名称，应与印模名称一致，但不能是合同专用章。</w:t>
      </w:r>
    </w:p>
    <w:p>
      <w:pPr>
        <w:pStyle w:val="2"/>
        <w:widowControl/>
        <w:spacing w:line="27" w:lineRule="atLeast"/>
        <w:rPr>
          <w:rFonts w:hint="eastAsia" w:ascii="仿宋_GB2312" w:eastAsia="仿宋_GB2312"/>
          <w:color w:val="000000"/>
        </w:rPr>
      </w:pPr>
      <w:r>
        <w:rPr>
          <w:rFonts w:hint="eastAsia" w:ascii="仿宋_GB2312" w:hAnsi="Arial" w:eastAsia="仿宋_GB2312" w:cs="Arial"/>
          <w:color w:val="000000"/>
        </w:rPr>
        <w:t>3、“使用部门”栏：该业务专用章的使用和管理部门。</w:t>
      </w:r>
    </w:p>
    <w:p>
      <w:pPr>
        <w:pStyle w:val="2"/>
        <w:widowControl/>
        <w:spacing w:line="27" w:lineRule="atLeast"/>
        <w:rPr>
          <w:rFonts w:hint="eastAsia" w:ascii="仿宋_GB2312" w:eastAsia="仿宋_GB2312"/>
          <w:color w:val="000000"/>
        </w:rPr>
      </w:pPr>
      <w:r>
        <w:rPr>
          <w:rFonts w:hint="eastAsia" w:ascii="仿宋_GB2312" w:hAnsi="Arial" w:eastAsia="仿宋_GB2312" w:cs="Arial"/>
          <w:color w:val="000000"/>
        </w:rPr>
        <w:t>4、“印模”栏：表格打印后，加盖此次授权的业务专用章。</w:t>
      </w:r>
    </w:p>
    <w:p>
      <w:pPr>
        <w:pStyle w:val="2"/>
        <w:widowControl/>
        <w:spacing w:line="27" w:lineRule="atLeast"/>
        <w:rPr>
          <w:rFonts w:hint="eastAsia" w:ascii="仿宋_GB2312" w:eastAsia="仿宋_GB2312"/>
          <w:color w:val="000000"/>
        </w:rPr>
      </w:pPr>
      <w:r>
        <w:rPr>
          <w:rFonts w:hint="eastAsia" w:ascii="仿宋_GB2312" w:hAnsi="Arial" w:eastAsia="仿宋_GB2312" w:cs="Arial"/>
          <w:color w:val="000000"/>
        </w:rPr>
        <w:t>5、授权办理业务：勾选“各类不动产抵押权登记”。</w:t>
      </w:r>
    </w:p>
    <w:p>
      <w:pPr>
        <w:pStyle w:val="2"/>
        <w:widowControl/>
        <w:spacing w:line="27" w:lineRule="atLeast"/>
        <w:rPr>
          <w:rFonts w:hint="eastAsia" w:ascii="仿宋_GB2312" w:eastAsia="仿宋_GB2312"/>
          <w:color w:val="000000"/>
        </w:rPr>
      </w:pPr>
      <w:r>
        <w:rPr>
          <w:rFonts w:hint="eastAsia" w:ascii="仿宋_GB2312" w:hAnsi="Arial" w:eastAsia="仿宋_GB2312" w:cs="Arial"/>
          <w:color w:val="000000"/>
        </w:rPr>
        <w:t>6、申请材料：勾选需要加盖被授权印章的不动产登记申请材料，原则上不动产登记申请表和授权委托书为必选项。</w:t>
      </w:r>
    </w:p>
    <w:p>
      <w:pPr>
        <w:pStyle w:val="2"/>
        <w:widowControl/>
        <w:spacing w:line="27" w:lineRule="atLeast"/>
        <w:rPr>
          <w:rFonts w:hint="eastAsia" w:ascii="仿宋_GB2312" w:eastAsia="仿宋_GB2312"/>
          <w:color w:val="000000"/>
        </w:rPr>
      </w:pPr>
      <w:r>
        <w:rPr>
          <w:rFonts w:hint="eastAsia" w:ascii="仿宋_GB2312" w:hAnsi="Arial" w:eastAsia="仿宋_GB2312" w:cs="Arial"/>
          <w:color w:val="000000"/>
        </w:rPr>
        <w:t>7、授权的事项打“√”，不授权的事项打“×”。</w:t>
      </w:r>
    </w:p>
    <w:p>
      <w:r>
        <w:rPr>
          <w:rFonts w:hint="eastAsia" w:ascii="仿宋_GB2312" w:hAnsi="Arial" w:eastAsia="仿宋_GB2312" w:cs="Arial"/>
          <w:color w:val="000000"/>
          <w:sz w:val="24"/>
        </w:rPr>
        <w:t>8、需要授权多个业务专用章的，应分别填写此表。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61AE"/>
    <w:rsid w:val="0A976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2017-08-17T03:31:00Z</dcterms:created>
  <dc:creator>Administrator</dc:creator>
  <cp:lastModifiedBy>Administrator</cp:lastModifiedBy>
  <dcterms:modified xsi:type="dcterms:W3CDTF">2017-08-17T03:32:32Z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